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ascii="Times New Roman" w:hAnsi="Times New Roman" w:eastAsia="仿宋_GB2312" w:cs="仿宋_GB2312"/>
          <w:spacing w:val="11"/>
          <w:sz w:val="32"/>
          <w:szCs w:val="32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2</w:t>
      </w:r>
    </w:p>
    <w:p w14:paraId="49D31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2215"/>
      <w:bookmarkStart w:id="3" w:name="_Toc18748"/>
    </w:p>
    <w:p w14:paraId="72FCC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  <w:t>美发师</w:t>
      </w:r>
    </w:p>
    <w:p w14:paraId="7E93C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技能竞赛选手报名表</w:t>
      </w:r>
      <w:bookmarkEnd w:id="2"/>
      <w:bookmarkEnd w:id="3"/>
    </w:p>
    <w:bookmarkEnd w:id="4"/>
    <w:tbl>
      <w:tblPr>
        <w:tblStyle w:val="3"/>
        <w:tblW w:w="9071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938"/>
        <w:gridCol w:w="1588"/>
      </w:tblGrid>
      <w:tr w14:paraId="59BC75F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C9F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B8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8AF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34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77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0D6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EA6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二寸</w:t>
            </w:r>
          </w:p>
          <w:p w14:paraId="4209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792FED2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78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30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D3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D8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FA8F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30D6D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2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3FB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A75D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CF4F0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C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BD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C3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CA4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68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E4619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23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44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BAECE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符合参赛条件，勾选其中一项或多项：（该项为必填项）</w:t>
            </w:r>
          </w:p>
          <w:p w14:paraId="6128D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□从事本职业（工种）工作满3年以上的；</w:t>
            </w:r>
          </w:p>
          <w:p w14:paraId="1F9E2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或助理级以上职称证书的；</w:t>
            </w:r>
          </w:p>
          <w:p w14:paraId="3D33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本人承诺填报的信息真实、准确、完整、有效。若有虚假或经查核不真实，本人愿意承担因此产生的相应法律或行政责任。</w:t>
            </w:r>
          </w:p>
          <w:p w14:paraId="3B93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填表人（签字）：          年   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4E5858A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BBF9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单位推荐意见：</w:t>
            </w:r>
          </w:p>
          <w:p w14:paraId="73C079C6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47962D4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4480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2DC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firstLine="6720" w:firstLineChars="280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29D6B06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承办单位意见：</w:t>
            </w:r>
          </w:p>
          <w:p w14:paraId="305F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CA6A9A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280F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E16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0A4D729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竞赛组委会意见：</w:t>
            </w:r>
          </w:p>
          <w:p w14:paraId="197F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DF89B1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5896F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3DCFCDA2">
      <w:pPr>
        <w:keepNext w:val="0"/>
        <w:keepLines w:val="0"/>
        <w:pageBreakBefore w:val="0"/>
        <w:kinsoku/>
        <w:topLinePunct w:val="0"/>
        <w:autoSpaceDN/>
        <w:bidi w:val="0"/>
        <w:spacing w:line="3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注意事项：</w:t>
      </w:r>
      <w:r>
        <w:rPr>
          <w:rFonts w:hint="eastAsia" w:ascii="仿宋_GB2312" w:hAnsi="仿宋_GB2312" w:eastAsia="仿宋_GB2312" w:cs="仿宋_GB2312"/>
        </w:rPr>
        <w:t>本表一式一份，由承办单位留存二年</w:t>
      </w:r>
    </w:p>
    <w:p w14:paraId="1018B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92E51F-D2D6-4BE5-82E8-E823F80172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A54CD94-AF02-4352-9AA8-5A6630BD249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692E386-B6F3-42A9-BC75-85C9392272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72072"/>
    <w:rsid w:val="159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2025-05-22T09:20:00Z</dcterms:created>
  <dc:creator>晴时有风</dc:creator>
  <cp:lastModifiedBy>晴时有风</cp:lastModifiedBy>
  <dcterms:modified xsi:type="dcterms:W3CDTF">2025-05-22T09:21:01Z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A126BD9F4EBB4FE596C98D4CFF0ADF7C_11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