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8F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OLE_LINK41"/>
      <w:bookmarkStart w:id="1" w:name="OLE_LINK38"/>
      <w:bookmarkStart w:id="2" w:name="OLE_LINK37"/>
      <w:bookmarkStart w:id="3" w:name="OLE_LINK40"/>
    </w:p>
    <w:p w14:paraId="3053413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14"/>
        <w:tblW w:w="8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6"/>
        <w:gridCol w:w="1610"/>
      </w:tblGrid>
      <w:tr w14:paraId="330C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7186" w:type="dxa"/>
            <w:noWrap w:val="0"/>
            <w:vAlign w:val="center"/>
          </w:tcPr>
          <w:p w14:paraId="22ABB97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left="0" w:leftChars="0" w:right="0" w:hanging="17"/>
              <w:jc w:val="distribute"/>
              <w:textAlignment w:val="auto"/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lang w:eastAsia="zh-CN"/>
              </w:rPr>
              <w:t>厦门市</w:t>
            </w: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</w:rPr>
              <w:t>总工会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 w14:paraId="4A0A713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leftChars="0" w:right="0" w:firstLine="0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  <w:lang w:eastAsia="zh-CN"/>
              </w:rPr>
              <w:t>文件</w:t>
            </w:r>
          </w:p>
        </w:tc>
      </w:tr>
      <w:tr w14:paraId="3C33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7186" w:type="dxa"/>
            <w:noWrap w:val="0"/>
            <w:vAlign w:val="center"/>
          </w:tcPr>
          <w:p w14:paraId="450DF56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0" w:lineRule="exact"/>
              <w:ind w:left="0" w:leftChars="0" w:right="0" w:hanging="17"/>
              <w:jc w:val="distribute"/>
              <w:textAlignment w:val="auto"/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FF0000"/>
                <w:w w:val="80"/>
                <w:sz w:val="84"/>
                <w:szCs w:val="84"/>
                <w:lang w:eastAsia="zh-CN"/>
              </w:rPr>
              <w:t>厦门市工商业联合会</w:t>
            </w:r>
          </w:p>
        </w:tc>
        <w:tc>
          <w:tcPr>
            <w:tcW w:w="1610" w:type="dxa"/>
            <w:vMerge w:val="continue"/>
            <w:noWrap w:val="0"/>
            <w:vAlign w:val="center"/>
          </w:tcPr>
          <w:p w14:paraId="2BF7792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N/>
              <w:bidi w:val="0"/>
              <w:spacing w:before="0" w:beforeAutospacing="0" w:after="0" w:afterAutospacing="0" w:line="700" w:lineRule="exact"/>
              <w:ind w:right="0"/>
              <w:jc w:val="both"/>
              <w:rPr>
                <w:rFonts w:hint="eastAsia" w:ascii="Times New Roman" w:hAnsi="Times New Roman" w:eastAsia="仿宋_GB2312" w:cs="仿宋_GB2312"/>
                <w:color w:val="FF0000"/>
                <w:sz w:val="32"/>
                <w:szCs w:val="32"/>
                <w:vertAlign w:val="baseline"/>
              </w:rPr>
            </w:pPr>
          </w:p>
        </w:tc>
      </w:tr>
    </w:tbl>
    <w:p w14:paraId="747FB41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129B6EC"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厦工〔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28号</w:t>
      </w:r>
    </w:p>
    <w:p w14:paraId="7271B6E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rPr>
          <w:rFonts w:hint="eastAsia" w:ascii="Times New Roman" w:hAnsi="Times New Roman" w:eastAsia="方正小标宋简体" w:cs="方正小标宋简体"/>
          <w:spacing w:val="11"/>
          <w:w w:val="100"/>
          <w:sz w:val="44"/>
          <w:szCs w:val="44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146050</wp:posOffset>
                </wp:positionV>
                <wp:extent cx="5616575" cy="635"/>
                <wp:effectExtent l="0" t="15875" r="952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11.5pt;height:0.05pt;width:442.25pt;z-index:251659264;mso-width-relative:page;mso-height-relative:page;" filled="f" stroked="t" coordsize="21600,21600" o:gfxdata="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gHJuz2AAAAAgBAAAPAAAAAAAAAAEAIAAAACIAAABkcnMvZG93bnJl&#10;di54bWxQSwECFAAUAAAACACHTuJADdNR2f0BAAD1AwAADgAAAAAAAAABACAAAAAnAQAAZHJzL2Uy&#10;b0RvYy54bWxQSwUGAAAAAAYABgBZAQAAl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9C9FD7E"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_GBK"/>
          <w:b w:val="0"/>
          <w:spacing w:val="8"/>
          <w:szCs w:val="44"/>
          <w:lang w:val="zh-CN" w:eastAsia="zh-CN"/>
        </w:rPr>
      </w:pPr>
    </w:p>
    <w:p w14:paraId="0C5131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/>
        </w:rPr>
      </w:pPr>
      <w:bookmarkStart w:id="4" w:name="OLE_LINK25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厦门市总工会</w:t>
      </w:r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/>
        </w:rPr>
        <w:t xml:space="preserve">  </w:t>
      </w:r>
      <w:bookmarkStart w:id="5" w:name="OLE_LINK46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厦门市工商业联合会</w:t>
      </w:r>
      <w:bookmarkEnd w:id="5"/>
    </w:p>
    <w:p w14:paraId="46C2E0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</w:pPr>
      <w:bookmarkStart w:id="52" w:name="_GoBack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关于</w:t>
      </w:r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en-US" w:eastAsia="zh-CN"/>
        </w:rPr>
        <w:t>举办</w:t>
      </w:r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厦门市第三十一届职工技能大赛</w:t>
      </w:r>
    </w:p>
    <w:p w14:paraId="237CCE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top"/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</w:pPr>
      <w:bookmarkStart w:id="6" w:name="OLE_LINK6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美发师</w:t>
      </w:r>
      <w:bookmarkEnd w:id="6"/>
      <w:r>
        <w:rPr>
          <w:rFonts w:hint="eastAsia" w:ascii="Times New Roman" w:hAnsi="Times New Roman" w:eastAsia="方正小标宋简体" w:cs="方正小标宋简体"/>
          <w:spacing w:val="11"/>
          <w:w w:val="100"/>
          <w:kern w:val="2"/>
          <w:sz w:val="44"/>
          <w:szCs w:val="44"/>
          <w:lang w:val="zh-CN" w:eastAsia="zh-CN"/>
        </w:rPr>
        <w:t>技能竞赛的通知</w:t>
      </w:r>
      <w:bookmarkEnd w:id="52"/>
    </w:p>
    <w:bookmarkEnd w:id="0"/>
    <w:bookmarkEnd w:id="4"/>
    <w:p w14:paraId="11B392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</w:pPr>
    </w:p>
    <w:bookmarkEnd w:id="1"/>
    <w:p w14:paraId="2CAD75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line="59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en-US" w:eastAsia="zh-CN" w:bidi="ar-SA"/>
        </w:rPr>
      </w:pPr>
      <w:bookmarkStart w:id="7" w:name="OLE_LINK43"/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en-US" w:eastAsia="zh-CN" w:bidi="ar-SA"/>
        </w:rPr>
        <w:t>各有关单位：</w:t>
      </w:r>
    </w:p>
    <w:bookmarkEnd w:id="7"/>
    <w:p w14:paraId="63E719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为贯彻落实党的二十大精神，深入贯彻习近平总书记关于技能人才工作的重要指示精神，大力弘扬劳模精神、劳动精神、工匠精神，激励更多劳动者特别是青年一代走技能成才、技能报国之路，促进我市美发师行业高质量发展，培养更多高技能服务人才。</w:t>
      </w:r>
      <w:bookmarkStart w:id="8" w:name="OLE_LINK44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根据《厦门市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总工会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zh-CN" w:eastAsia="zh-CN" w:bidi="ar-SA"/>
        </w:rPr>
        <w:t>厦门市人力资源和社会保障局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en-US" w:eastAsia="zh-CN" w:bidi="ar-SA"/>
        </w:rPr>
        <w:t>关于举办2025年度厦门市职工劳动和技能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  <w:t>大赛的通知》（厦工〔2025〕20号）精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神，经研究，决定举办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  <w:t>厦门市第三十一届职工技能大赛</w:t>
      </w:r>
      <w:bookmarkStart w:id="9" w:name="OLE_LINK9"/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zh-CN" w:eastAsia="zh-CN" w:bidi="ar-SA"/>
        </w:rPr>
        <w:t>美发师</w:t>
      </w:r>
      <w:bookmarkEnd w:id="9"/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  <w:t>技能竞赛。现将有关事项通知如下：</w:t>
      </w:r>
      <w:bookmarkEnd w:id="8"/>
    </w:p>
    <w:p w14:paraId="5F1C16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黑体" w:cs="黑体"/>
          <w:bCs/>
          <w:spacing w:val="11"/>
          <w:sz w:val="32"/>
          <w:szCs w:val="32"/>
        </w:rPr>
      </w:pPr>
      <w:bookmarkStart w:id="10" w:name="OLE_LINK16"/>
      <w:r>
        <w:rPr>
          <w:rFonts w:hint="eastAsia" w:ascii="Times New Roman" w:hAnsi="Times New Roman" w:eastAsia="黑体" w:cs="黑体"/>
          <w:spacing w:val="11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bCs/>
          <w:spacing w:val="11"/>
          <w:sz w:val="32"/>
          <w:szCs w:val="32"/>
        </w:rPr>
        <w:t>组织机构</w:t>
      </w:r>
    </w:p>
    <w:p w14:paraId="22A7E6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84" w:firstLineChars="200"/>
        <w:jc w:val="both"/>
        <w:textAlignment w:val="top"/>
        <w:outlineLvl w:val="9"/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</w:pPr>
      <w:bookmarkStart w:id="11" w:name="OLE_LINK17"/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主办单位：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厦门市总工会</w:t>
      </w:r>
      <w:bookmarkStart w:id="12" w:name="OLE_LINK1"/>
    </w:p>
    <w:p w14:paraId="4697C1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2394" w:firstLineChars="700"/>
        <w:jc w:val="both"/>
        <w:textAlignment w:val="top"/>
        <w:outlineLvl w:val="9"/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</w:pPr>
      <w:bookmarkStart w:id="13" w:name="OLE_LINK5"/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厦门市工商业联合会</w:t>
      </w:r>
      <w:bookmarkEnd w:id="12"/>
      <w:bookmarkEnd w:id="13"/>
    </w:p>
    <w:p w14:paraId="5CFA90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84" w:firstLineChars="200"/>
        <w:jc w:val="both"/>
        <w:textAlignment w:val="top"/>
        <w:outlineLvl w:val="9"/>
        <w:rPr>
          <w:rFonts w:hint="eastAsia" w:ascii="Times New Roman" w:hAnsi="Times New Roman" w:eastAsia="仿宋_GB2312" w:cs="仿宋_GB2312"/>
          <w:b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承办单位</w:t>
      </w:r>
      <w:bookmarkStart w:id="14" w:name="OLE_LINK2"/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：</w:t>
      </w:r>
      <w:bookmarkEnd w:id="14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厦门市思明区总工会</w:t>
      </w:r>
    </w:p>
    <w:p w14:paraId="2E2FA2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firstLine="2394" w:firstLineChars="700"/>
        <w:jc w:val="both"/>
        <w:outlineLvl w:val="9"/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厦门市美发美容化妆品行业协会</w:t>
      </w:r>
    </w:p>
    <w:p w14:paraId="1056A9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协办单位</w:t>
      </w:r>
      <w:bookmarkStart w:id="15" w:name="OLE_LINK3"/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：</w:t>
      </w:r>
      <w:bookmarkEnd w:id="11"/>
      <w:bookmarkEnd w:id="15"/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厦门市名姿企业管理有限公司</w:t>
      </w:r>
    </w:p>
    <w:p w14:paraId="28AFEE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bookmarkStart w:id="16" w:name="OLE_LINK19"/>
      <w:bookmarkStart w:id="17" w:name="OLE_LINK28"/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为确保本项目竞赛活动顺利进行，特成立竞赛组织委员会（以下简称“竞赛组委会”），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对竞赛活动进行统一组织、协调和指导。竞赛组委会下设办公室，同时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成立专门监督仲裁工作组和技术工作组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，负责组织筹备竞赛活动的具体工作。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具体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组成如下：</w:t>
      </w:r>
    </w:p>
    <w:bookmarkEnd w:id="16"/>
    <w:p w14:paraId="19DD4F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（一）竞赛组委会</w:t>
      </w:r>
    </w:p>
    <w:p w14:paraId="7226CF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</w:pPr>
      <w:bookmarkStart w:id="18" w:name="OLE_LINK18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主</w:t>
      </w:r>
      <w:r>
        <w:rPr>
          <w:rFonts w:hint="eastAsia" w:ascii="Times New Roman" w:hAnsi="Times New Roman" w:eastAsia="仿宋_GB2312" w:cs="仿宋_GB2312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 xml:space="preserve">任：邱加海  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  <w:t>厦门市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</w:rPr>
        <w:t>工商业联合会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  <w:t>党组成员、副主席</w:t>
      </w:r>
    </w:p>
    <w:p w14:paraId="4FE0B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主任：</w:t>
      </w:r>
      <w:bookmarkStart w:id="19" w:name="OLE_LINK10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刘义平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 xml:space="preserve"> 厦门市总工会党组成员、副主席</w:t>
      </w:r>
    </w:p>
    <w:p w14:paraId="6AA4CC97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62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丁松柏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、</w:t>
      </w:r>
      <w:bookmarkStart w:id="20" w:name="OLE_LINK7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黄翔星</w:t>
      </w:r>
      <w:bookmarkEnd w:id="20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、苏振川</w:t>
      </w:r>
      <w:bookmarkEnd w:id="19"/>
      <w:bookmarkStart w:id="21" w:name="OLE_LINK12"/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</w:rPr>
        <w:t>蔡艺卓</w:t>
      </w:r>
    </w:p>
    <w:bookmarkEnd w:id="21"/>
    <w:p w14:paraId="40BD9DC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62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b w:val="0"/>
          <w:bCs/>
          <w:spacing w:val="11"/>
          <w:sz w:val="32"/>
          <w:szCs w:val="32"/>
        </w:rPr>
        <w:t>竞赛组委会办公室</w:t>
      </w:r>
    </w:p>
    <w:p w14:paraId="17158C89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620" w:lineRule="exact"/>
        <w:ind w:left="3408" w:leftChars="320" w:hanging="2736" w:hangingChars="8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主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任：</w:t>
      </w:r>
      <w:bookmarkStart w:id="22" w:name="OLE_LINK26"/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丁松柏  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厦门市总工会劳动和经技工作部部长、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一级调研员</w:t>
      </w:r>
    </w:p>
    <w:p w14:paraId="7B53337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副主任：</w:t>
      </w:r>
      <w:bookmarkEnd w:id="22"/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黄翔星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厦门市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思明区总工会常务副主席</w:t>
      </w:r>
    </w:p>
    <w:p w14:paraId="40321EF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2052" w:firstLineChars="6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11"/>
          <w:kern w:val="2"/>
          <w:sz w:val="32"/>
          <w:szCs w:val="32"/>
          <w:lang w:val="en-US" w:eastAsia="zh-CN" w:bidi="ar-SA"/>
        </w:rPr>
        <w:t xml:space="preserve">蔡艺卓  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2"/>
          <w:sz w:val="32"/>
          <w:szCs w:val="32"/>
          <w:lang w:val="en-US" w:eastAsia="zh-CN" w:bidi="ar-SA"/>
        </w:rPr>
        <w:t>厦门市美发美容化妆品行业协会会长</w:t>
      </w:r>
    </w:p>
    <w:p w14:paraId="7ED7081A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lang w:val="en-US" w:eastAsia="zh-CN"/>
        </w:rPr>
        <w:t>苏振川、</w:t>
      </w:r>
      <w:r>
        <w:rPr>
          <w:rFonts w:hint="eastAsia" w:ascii="Times New Roman" w:hAnsi="Times New Roman" w:eastAsia="仿宋_GB2312" w:cs="仿宋_GB2312"/>
          <w:color w:val="auto"/>
          <w:spacing w:val="11"/>
          <w:kern w:val="2"/>
          <w:sz w:val="32"/>
          <w:szCs w:val="32"/>
          <w:lang w:val="en-US" w:eastAsia="zh-CN" w:bidi="ar-SA"/>
        </w:rPr>
        <w:t>余一尘、陈玉英</w:t>
      </w:r>
    </w:p>
    <w:p w14:paraId="15B63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为加强本次竞赛各项工作的日常组织、协调与管理，在竞赛组委会领导下，按照相关工作要求，成立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竞赛执行委员会（以下简称“竞赛执委会”）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，负责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</w:rPr>
        <w:t>赛事组织协调、技术实施、后勤服务、健康安全服务保障等工作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。</w:t>
      </w:r>
      <w:bookmarkStart w:id="23" w:name="OLE_LINK27"/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具体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组成如下：</w:t>
      </w:r>
      <w:bookmarkEnd w:id="23"/>
    </w:p>
    <w:p w14:paraId="278AE8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（三）竞赛执委会</w:t>
      </w:r>
    </w:p>
    <w:p w14:paraId="7A78D6D5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590" w:lineRule="exact"/>
        <w:ind w:left="3408" w:leftChars="320" w:hanging="2736" w:hangingChars="8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bookmarkStart w:id="24" w:name="OLE_LINK4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主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 xml:space="preserve">任：余一尘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厦门市美发美容化妆品行业协会工会委员会主席</w:t>
      </w:r>
    </w:p>
    <w:p w14:paraId="4D351949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590" w:lineRule="exact"/>
        <w:ind w:left="3408" w:leftChars="320" w:hanging="2736" w:hangingChars="8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副主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任：</w:t>
      </w:r>
      <w:bookmarkEnd w:id="24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 xml:space="preserve">陈玉英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厦门市美发美容化妆品行业协会常务副会长、秘书长</w:t>
      </w:r>
    </w:p>
    <w:p w14:paraId="5BCB18F7"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590" w:lineRule="exact"/>
        <w:ind w:left="2040" w:leftChars="320" w:hanging="1368" w:hangingChars="4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委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员：</w:t>
      </w:r>
      <w:bookmarkEnd w:id="18"/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吴惠英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何燕欣、蔡春玲、温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11"/>
          <w:sz w:val="32"/>
          <w:szCs w:val="32"/>
        </w:rPr>
        <w:t>静、何坤城、吴晓春、李温纯</w:t>
      </w:r>
    </w:p>
    <w:bookmarkEnd w:id="10"/>
    <w:bookmarkEnd w:id="17"/>
    <w:p w14:paraId="045D4A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pacing w:val="11"/>
          <w:sz w:val="32"/>
          <w:szCs w:val="32"/>
        </w:rPr>
        <w:t>三、竞赛安排</w:t>
      </w:r>
    </w:p>
    <w:p w14:paraId="41A27A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（一）竞赛项目</w:t>
      </w:r>
    </w:p>
    <w:p w14:paraId="3E707C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bookmarkStart w:id="25" w:name="OLE_LINK8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美发师</w:t>
      </w:r>
    </w:p>
    <w:p w14:paraId="5C15F8B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val="en-US" w:eastAsia="zh-CN"/>
        </w:rPr>
        <w:t>（二）竞赛标准</w:t>
      </w:r>
    </w:p>
    <w:p w14:paraId="245AA64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竞赛以《美发师》国家职业技能标准高级工（职业技能三级）以上的技能要求为基础，适当增加美发技师（职业技能等级二级）技能要求，融入相关新知识、新技术、新技能等内容。</w:t>
      </w:r>
    </w:p>
    <w:bookmarkEnd w:id="25"/>
    <w:p w14:paraId="6E0529D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highlight w:val="none"/>
          <w:lang w:eastAsia="zh-CN"/>
        </w:rPr>
        <w:t>（三）竞赛内容</w:t>
      </w:r>
    </w:p>
    <w:p w14:paraId="12E354AF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本次竞赛内容由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理论知识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考试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和操作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技能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竞赛两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部分组成，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  <w:t>总成绩中理论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eastAsia="zh-CN"/>
        </w:rPr>
        <w:t>知识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  <w:t>考试成绩占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  <w:t>%、操作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eastAsia="zh-CN"/>
        </w:rPr>
        <w:t>技能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  <w:t>成绩占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val="en-US" w:eastAsia="zh-CN"/>
        </w:rPr>
        <w:t>70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  <w:t>%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竞赛题命制</w:t>
      </w: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依据</w:t>
      </w: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</w:rPr>
        <w:t>《美发师》国家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职业标准比重表的高级别要求</w:t>
      </w: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命题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。</w:t>
      </w:r>
    </w:p>
    <w:p w14:paraId="05CFDE1A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val="en-US" w:eastAsia="zh-CN"/>
        </w:rPr>
        <w:t>1．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</w:rPr>
        <w:t>理论知识竞赛</w:t>
      </w:r>
    </w:p>
    <w:p w14:paraId="7CFBA729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</w:rPr>
        <w:t>试题</w:t>
      </w: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</w:rPr>
        <w:t>美发师高级工理论试卷按照《美发师》国家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职业标准比重表要求执行</w:t>
      </w:r>
      <w:r>
        <w:rPr>
          <w:rFonts w:hint="eastAsia" w:ascii="Times New Roman" w:hAnsi="Times New Roman" w:eastAsia="仿宋_GB2312" w:cs="仿宋_GB2312"/>
          <w:bCs/>
          <w:color w:val="000000"/>
          <w:spacing w:val="11"/>
          <w:sz w:val="32"/>
          <w:szCs w:val="32"/>
          <w:highlight w:val="none"/>
        </w:rPr>
        <w:t>。</w:t>
      </w:r>
    </w:p>
    <w:p w14:paraId="58121E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理论试题题型为单项选择题、判断题，从《美发师》职业技能评价题库中抽取，采取闭卷笔试考核形式;</w:t>
      </w: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</w:rPr>
        <w:t xml:space="preserve"> 竞赛时间：90分钟。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满分：100分。</w:t>
      </w:r>
    </w:p>
    <w:p w14:paraId="35B34F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</w:rPr>
      </w:pPr>
      <w:bookmarkStart w:id="26" w:name="OLE_LINK23"/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val="en-US" w:eastAsia="zh-CN"/>
        </w:rPr>
        <w:t>2</w:t>
      </w:r>
      <w:bookmarkEnd w:id="26"/>
      <w:bookmarkStart w:id="27" w:name="OLE_LINK24"/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</w:rPr>
        <w:t>操作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  <w:lang w:eastAsia="zh-CN"/>
        </w:rPr>
        <w:t>技能</w:t>
      </w:r>
      <w:bookmarkEnd w:id="27"/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11"/>
          <w:sz w:val="32"/>
          <w:szCs w:val="32"/>
          <w:highlight w:val="none"/>
        </w:rPr>
        <w:t>竞赛</w:t>
      </w:r>
    </w:p>
    <w:p w14:paraId="1ACE64A4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技能试题由执委会技术工作组专家依据</w:t>
      </w:r>
      <w:r>
        <w:rPr>
          <w:rFonts w:hint="eastAsia" w:ascii="Times New Roman" w:hAnsi="Times New Roman" w:eastAsia="仿宋_GB2312" w:cs="仿宋_GB2312"/>
          <w:color w:val="000000"/>
          <w:spacing w:val="11"/>
          <w:sz w:val="32"/>
          <w:szCs w:val="32"/>
          <w:highlight w:val="none"/>
        </w:rPr>
        <w:t>《美发师》国家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职业技能等级要求</w:t>
      </w: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命题，采取现场实际操作考核形式，二项试题;考试时</w:t>
      </w:r>
      <w:r>
        <w:rPr>
          <w:rFonts w:hint="eastAsia" w:ascii="Times New Roman" w:hAnsi="Times New Roman" w:eastAsia="仿宋_GB2312" w:cs="仿宋_GB2312"/>
          <w:color w:val="000000" w:themeColor="text1"/>
          <w:spacing w:val="11"/>
          <w:kern w:val="0"/>
          <w:sz w:val="32"/>
          <w:szCs w:val="32"/>
          <w:highlight w:val="none"/>
        </w:rPr>
        <w:t>间为150分钟</w:t>
      </w:r>
      <w:r>
        <w:rPr>
          <w:rFonts w:hint="eastAsia" w:ascii="Times New Roman" w:hAnsi="Times New Roman" w:eastAsia="仿宋_GB2312" w:cs="仿宋_GB2312"/>
          <w:color w:val="000000" w:themeColor="text1"/>
          <w:spacing w:val="11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pacing w:val="11"/>
          <w:kern w:val="0"/>
          <w:sz w:val="32"/>
          <w:szCs w:val="32"/>
          <w:highlight w:val="none"/>
        </w:rPr>
        <w:t>满分</w:t>
      </w:r>
      <w:r>
        <w:rPr>
          <w:rFonts w:hint="eastAsia" w:ascii="Times New Roman" w:hAnsi="Times New Roman" w:eastAsia="仿宋_GB2312" w:cs="仿宋_GB2312"/>
          <w:color w:val="000000"/>
          <w:spacing w:val="11"/>
          <w:kern w:val="0"/>
          <w:sz w:val="32"/>
          <w:szCs w:val="32"/>
          <w:highlight w:val="none"/>
        </w:rPr>
        <w:t>为100分。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参赛选手按竞赛要求完成以下操作：</w:t>
      </w:r>
    </w:p>
    <w:p w14:paraId="5A721C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女士时尚·染色·（头模）三个愿望（90分钟）。选手必须要完成一款女士时尚时尚色彩搭配（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颜色染（漂发），依照图片）</w:t>
      </w:r>
    </w:p>
    <w:p w14:paraId="198A1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女士商业剪发·吹风及造型·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</w:rPr>
        <w:t>（头模）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三个愿望（剪发40分钟；吹风造型20分钟）。选手必须展示一款商业沙龙女士发型（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发型修剪，吹风与造型,依照图片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）</w:t>
      </w:r>
    </w:p>
    <w:p w14:paraId="7EE522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竞赛时间总计：150分钟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highlight w:val="none"/>
        </w:rPr>
        <w:t>满分：100分。</w:t>
      </w:r>
    </w:p>
    <w:p w14:paraId="559000E0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</w:rPr>
        <w:t>以上所述为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  <w:lang w:eastAsia="zh-CN"/>
        </w:rPr>
        <w:t>操作技能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</w:rPr>
        <w:t>竞赛内容。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  <w:highlight w:val="none"/>
        </w:rPr>
        <w:t>由现场选手代表抽出A款或B款；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按照赛图样稿实施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）</w:t>
      </w:r>
    </w:p>
    <w:p w14:paraId="288E3A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bookmarkStart w:id="28" w:name="OLE_LINK15"/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）计分方法</w:t>
      </w:r>
    </w:p>
    <w:p w14:paraId="45F1AC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个人竞赛成绩以百分制计分，由理论知识考试和操作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技能竞赛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两部分成绩加权合成。竞赛成绩仅作排名依据，当届竞赛有效；各项评定综合成绩相同时，原则上以操作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技能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竞赛成绩高者为先，若操作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技能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竞赛成绩也相同时，原则上以时间优先者为先，不设并列名次。</w:t>
      </w:r>
      <w:bookmarkEnd w:id="28"/>
    </w:p>
    <w:p w14:paraId="3FCE3D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）参赛条件</w:t>
      </w:r>
    </w:p>
    <w:p w14:paraId="75C56F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bookmarkStart w:id="29" w:name="OLE_LINK42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zh-CN"/>
        </w:rPr>
        <w:t>本市辖区内各用人单位的在职技能劳动者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；</w:t>
      </w:r>
    </w:p>
    <w:bookmarkEnd w:id="29"/>
    <w:p w14:paraId="001C8A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zh-CN"/>
        </w:rPr>
        <w:t>参赛选手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应持有对应竞赛项目的初级职业资格/职业技能等级等级证书，未取得的，应从事本职业工作3年以上，经所在单位推荐方可参赛。</w:t>
      </w:r>
    </w:p>
    <w:p w14:paraId="5CCCCAD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Style w:val="18"/>
          <w:rFonts w:hint="eastAsia" w:ascii="Times New Roman" w:hAnsi="Times New Roman" w:eastAsia="仿宋_GB2312" w:cs="仿宋_GB2312"/>
          <w:i w:val="0"/>
          <w:spacing w:val="1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已在全国竞赛获得前三名和省、市级竞赛中获得第一名、</w:t>
      </w:r>
      <w:r>
        <w:rPr>
          <w:rStyle w:val="18"/>
          <w:rFonts w:hint="eastAsia" w:ascii="Times New Roman" w:hAnsi="Times New Roman" w:eastAsia="仿宋_GB2312" w:cs="仿宋_GB2312"/>
          <w:i w:val="0"/>
          <w:spacing w:val="11"/>
          <w:sz w:val="32"/>
          <w:szCs w:val="32"/>
          <w:shd w:val="clear" w:color="auto" w:fill="FFFFFF"/>
        </w:rPr>
        <w:t>已获得“中华技能大奖”“全国技术能手”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</w:rPr>
        <w:t>“福建省技术能手”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“福建省金牌工人”“厦门行业（数字）工匠”</w:t>
      </w:r>
      <w:r>
        <w:rPr>
          <w:rStyle w:val="18"/>
          <w:rFonts w:hint="eastAsia" w:ascii="Times New Roman" w:hAnsi="Times New Roman" w:eastAsia="仿宋_GB2312" w:cs="仿宋_GB2312"/>
          <w:i w:val="0"/>
          <w:spacing w:val="11"/>
          <w:sz w:val="32"/>
          <w:szCs w:val="32"/>
          <w:shd w:val="clear" w:color="auto" w:fill="FFFFFF"/>
        </w:rPr>
        <w:t>等国家级、省级、市级荣誉称号的人员，不再报名参加本次竞赛。</w:t>
      </w:r>
    </w:p>
    <w:p w14:paraId="180F54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0" w:lineRule="exact"/>
        <w:ind w:left="0" w:leftChars="0"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本次竞赛参赛队伍一般不少于5支，参赛选手原则不少于40人，</w:t>
      </w:r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val="en-US" w:eastAsia="zh-CN"/>
        </w:rPr>
        <w:t>每支队伍不超过8名选手参赛，参赛报名人数未达到参赛人数要求的不予开赛，报名人数超出规定人数上限的，根据实际情况举办预赛</w:t>
      </w:r>
      <w:bookmarkStart w:id="30" w:name="OLE_LINK45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（预赛前将预赛方案上报组委会备案）</w:t>
      </w:r>
      <w:bookmarkEnd w:id="30"/>
      <w:r>
        <w:rPr>
          <w:rFonts w:hint="eastAsia" w:ascii="Times New Roman" w:hAnsi="Times New Roman" w:eastAsia="仿宋_GB2312" w:cs="仿宋_GB2312"/>
          <w:color w:val="auto"/>
          <w:spacing w:val="11"/>
          <w:sz w:val="32"/>
          <w:szCs w:val="32"/>
          <w:shd w:val="clear" w:color="auto" w:fill="auto"/>
          <w:lang w:val="en-US" w:eastAsia="zh-CN"/>
        </w:rPr>
        <w:t>。</w:t>
      </w:r>
    </w:p>
    <w:p w14:paraId="27904E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）参赛报名</w:t>
      </w:r>
    </w:p>
    <w:p w14:paraId="1A756D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  <w:t>报名时间</w:t>
      </w:r>
    </w:p>
    <w:p w14:paraId="106A7A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即日起至2025年7月15日止。</w:t>
      </w:r>
    </w:p>
    <w:p w14:paraId="77F87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2"/>
          <w:szCs w:val="32"/>
        </w:rPr>
        <w:t>报名材料</w:t>
      </w:r>
    </w:p>
    <w:p w14:paraId="37D5A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（1）选手《报名表》1份。</w:t>
      </w:r>
    </w:p>
    <w:p w14:paraId="76DDBA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（2）选手身份证复印件1份。</w:t>
      </w:r>
    </w:p>
    <w:p w14:paraId="78BF40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（3）选手证书及职称复印件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1份。</w:t>
      </w:r>
    </w:p>
    <w:p w14:paraId="48991A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 xml:space="preserve">（4）各参赛队将汇总表及选手报名表 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详见附件1、附件2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电子文档发送至各竞赛项目承办单位指定的电子邮箱，纸质文档报至各竞赛项目承办单位审核，材料报送到组委会技术工作组，并将上述材料（盖章转PDF和word版）发送组委会技术工作组邮箱：1093443132@qq.com。</w:t>
      </w:r>
    </w:p>
    <w:p w14:paraId="61D10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咨询电话：0592-2027999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</w:rPr>
        <w:t>13906021133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lang w:eastAsia="zh-CN"/>
        </w:rPr>
        <w:t>。</w:t>
      </w:r>
    </w:p>
    <w:p w14:paraId="15E631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楷体_GB2312" w:cs="楷体_GB2312"/>
          <w:b w:val="0"/>
          <w:bCs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/>
          <w:spacing w:val="11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/>
          <w:spacing w:val="11"/>
          <w:kern w:val="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_GB2312" w:cs="楷体_GB2312"/>
          <w:b w:val="0"/>
          <w:bCs/>
          <w:spacing w:val="11"/>
          <w:kern w:val="0"/>
          <w:sz w:val="32"/>
          <w:szCs w:val="32"/>
        </w:rPr>
        <w:t>）竞赛时间和地点</w:t>
      </w:r>
    </w:p>
    <w:p w14:paraId="6731CE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11"/>
          <w:sz w:val="32"/>
          <w:szCs w:val="32"/>
          <w:highlight w:val="none"/>
        </w:rPr>
        <w:t>时间：2025年8月</w:t>
      </w:r>
    </w:p>
    <w:p w14:paraId="53EC91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sz w:val="32"/>
          <w:szCs w:val="32"/>
          <w:highlight w:val="none"/>
        </w:rPr>
        <w:t>地点：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kern w:val="0"/>
          <w:sz w:val="32"/>
          <w:szCs w:val="32"/>
          <w:highlight w:val="none"/>
        </w:rPr>
        <w:t>厦门市名姿名都美发美容职业培训学校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spacing w:val="11"/>
          <w:kern w:val="0"/>
          <w:sz w:val="32"/>
          <w:szCs w:val="32"/>
          <w:highlight w:val="none"/>
        </w:rPr>
        <w:t>厦门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</w:rPr>
        <w:t>市集美区后溪镇北站商务运营中心珩山街963号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highlight w:val="none"/>
          <w:lang w:eastAsia="zh-CN"/>
        </w:rPr>
        <w:t>）</w:t>
      </w:r>
    </w:p>
    <w:p w14:paraId="239467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黑体" w:cs="黑体"/>
          <w:spacing w:val="11"/>
          <w:sz w:val="32"/>
          <w:szCs w:val="32"/>
        </w:rPr>
      </w:pPr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四、奖励办法</w:t>
      </w:r>
    </w:p>
    <w:p w14:paraId="041ED2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bookmarkStart w:id="31" w:name="OLE_LINK35"/>
      <w:bookmarkStart w:id="32" w:name="OLE_LINK20"/>
      <w:bookmarkStart w:id="33" w:name="OLE_LINK13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获得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竞赛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个人第一名至第六名的选手，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参赛选手较多的可设置优胜奖。由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本项目竞赛组委会给予一次性奖励（</w:t>
      </w:r>
      <w:r>
        <w:rPr>
          <w:rFonts w:hint="eastAsia" w:ascii="Times New Roman" w:hAnsi="Times New Roman" w:eastAsia="仿宋_GB2312" w:cs="仿宋_GB2312"/>
          <w:bCs/>
          <w:spacing w:val="11"/>
          <w:sz w:val="32"/>
          <w:szCs w:val="32"/>
        </w:rPr>
        <w:t>10个</w:t>
      </w:r>
      <w:r>
        <w:rPr>
          <w:rFonts w:hint="eastAsia" w:ascii="Times New Roman" w:hAnsi="Times New Roman" w:eastAsia="仿宋_GB2312" w:cs="仿宋_GB2312"/>
          <w:bCs/>
          <w:spacing w:val="6"/>
          <w:sz w:val="32"/>
          <w:szCs w:val="32"/>
        </w:rPr>
        <w:t>工作日内发放到位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）。</w:t>
      </w:r>
      <w:bookmarkEnd w:id="31"/>
      <w:bookmarkEnd w:id="32"/>
      <w:bookmarkStart w:id="34" w:name="OLE_LINK29"/>
      <w:r>
        <w:rPr>
          <w:rFonts w:hint="eastAsia" w:ascii="Times New Roman" w:hAnsi="Times New Roman" w:eastAsia="仿宋_GB2312" w:cs="仿宋_GB2312"/>
          <w:spacing w:val="6"/>
          <w:sz w:val="32"/>
          <w:szCs w:val="32"/>
          <w:shd w:val="clear" w:color="auto" w:fill="FFFFFF"/>
        </w:rPr>
        <w:t>其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中：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shd w:val="clear" w:color="auto" w:fill="FFFFFF"/>
        </w:rPr>
        <w:t>第1名选手奖励5000元/人，第2-3名选手分别奖励4000元/人，第4-6名选手分别奖励3000元/人，</w:t>
      </w:r>
      <w:bookmarkStart w:id="35" w:name="OLE_LINK34"/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参赛选手较多的可设置优胜奖</w:t>
      </w:r>
      <w:bookmarkEnd w:id="35"/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500元/人</w:t>
      </w:r>
      <w:bookmarkStart w:id="36" w:name="OLE_LINK32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，以上奖金均为税前金额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shd w:val="clear" w:color="auto" w:fill="FFFFFF"/>
        </w:rPr>
        <w:t>。</w:t>
      </w:r>
    </w:p>
    <w:bookmarkEnd w:id="34"/>
    <w:bookmarkEnd w:id="36"/>
    <w:p w14:paraId="3B12989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  <w:bookmarkStart w:id="37" w:name="OLE_LINK36"/>
      <w:bookmarkStart w:id="38" w:name="OLE_LINK33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对获得市级技能竞赛第一名的选手授予“厦门行业工匠”，</w:t>
      </w:r>
      <w:bookmarkStart w:id="39" w:name="OLE_LINK30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已获得相应称号的不再重复授予或认定。</w:t>
      </w:r>
      <w:bookmarkEnd w:id="37"/>
    </w:p>
    <w:bookmarkEnd w:id="33"/>
    <w:bookmarkEnd w:id="38"/>
    <w:bookmarkEnd w:id="39"/>
    <w:p w14:paraId="312DAE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</w:pPr>
      <w:bookmarkStart w:id="40" w:name="OLE_LINK14"/>
      <w:bookmarkStart w:id="41" w:name="OLE_LINK21"/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奖项设置其他未尽事宜，按照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zh-CN"/>
        </w:rPr>
        <w:t>《厦门市职工劳动和技能竞赛管理办法》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（厦工〔2025〕13号）的规定执行。</w:t>
      </w:r>
      <w:bookmarkEnd w:id="40"/>
      <w:bookmarkEnd w:id="41"/>
    </w:p>
    <w:p w14:paraId="30F2B9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</w:pPr>
    </w:p>
    <w:p w14:paraId="7887C8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2177" w:leftChars="304" w:hanging="1539" w:hangingChars="45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附件：</w:t>
      </w:r>
      <w:bookmarkStart w:id="42" w:name="OLE_LINK31"/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1</w:t>
      </w:r>
      <w:bookmarkStart w:id="43" w:name="OLE_LINK39"/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厦门市第三十一届职工技能大赛</w:t>
      </w:r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zh-CN" w:eastAsia="zh-CN" w:bidi="ar-SA"/>
        </w:rPr>
        <w:t>美发师</w:t>
      </w:r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技能竞赛</w:t>
      </w:r>
      <w:bookmarkEnd w:id="43"/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代表队汇总表</w:t>
      </w:r>
    </w:p>
    <w:p w14:paraId="3772C6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2193" w:leftChars="800" w:hanging="513" w:hangingChars="15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AU"/>
        </w:rPr>
      </w:pPr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厦门市第三十一届职工技能大赛</w:t>
      </w:r>
      <w:bookmarkStart w:id="44" w:name="OLE_LINK11"/>
      <w:r>
        <w:rPr>
          <w:rFonts w:hint="eastAsia" w:ascii="Times New Roman" w:hAnsi="Times New Roman" w:eastAsia="仿宋_GB2312" w:cs="仿宋_GB2312"/>
          <w:spacing w:val="11"/>
          <w:kern w:val="0"/>
          <w:sz w:val="32"/>
          <w:szCs w:val="32"/>
          <w:lang w:val="zh-CN" w:eastAsia="zh-CN" w:bidi="ar-SA"/>
        </w:rPr>
        <w:t>美发师</w:t>
      </w:r>
      <w:bookmarkEnd w:id="44"/>
      <w:r>
        <w:rPr>
          <w:rFonts w:hint="eastAsia" w:ascii="Times New Roman" w:hAnsi="Times New Roman" w:eastAsia="仿宋_GB2312" w:cs="仿宋_GB2312"/>
          <w:spacing w:val="11"/>
          <w:kern w:val="44"/>
          <w:sz w:val="32"/>
          <w:szCs w:val="32"/>
        </w:rPr>
        <w:t>技能竞赛选手报名表</w:t>
      </w:r>
    </w:p>
    <w:bookmarkEnd w:id="42"/>
    <w:p w14:paraId="375796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</w:p>
    <w:p w14:paraId="149FB4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left="0" w:leftChars="0" w:firstLine="684" w:firstLineChars="2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</w:rPr>
      </w:pPr>
    </w:p>
    <w:p w14:paraId="0A80BE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590" w:lineRule="exact"/>
        <w:ind w:firstLine="1026" w:firstLineChars="300"/>
        <w:jc w:val="both"/>
        <w:outlineLvl w:val="9"/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厦门市总工会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val="zh-CN" w:eastAsia="zh-CN"/>
        </w:rPr>
        <w:t>厦门市工商业联合会</w:t>
      </w:r>
    </w:p>
    <w:p w14:paraId="42379FC7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1260" w:rightChars="600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0"/>
          <w:sz w:val="32"/>
          <w:szCs w:val="32"/>
          <w:lang w:val="en-US" w:eastAsia="zh-CN" w:bidi="ar-SA"/>
        </w:rPr>
        <w:t>2025年5月20日</w:t>
      </w:r>
    </w:p>
    <w:p w14:paraId="27CA8FB4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1050" w:rightChars="500" w:firstLine="684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 w14:paraId="2D1C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</w:rPr>
      </w:pPr>
      <w:bookmarkStart w:id="45" w:name="_Toc24016"/>
      <w:bookmarkStart w:id="46" w:name="_Toc10620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附件</w:t>
      </w:r>
      <w:bookmarkEnd w:id="45"/>
      <w:bookmarkEnd w:id="46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1</w:t>
      </w:r>
    </w:p>
    <w:p w14:paraId="5E84F4E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/>
          <w:color w:val="auto"/>
        </w:rPr>
      </w:pPr>
    </w:p>
    <w:p w14:paraId="7DCB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  <w:bookmarkStart w:id="47" w:name="OLE_LINK22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  <w:t>美发师</w:t>
      </w:r>
      <w:bookmarkEnd w:id="47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技能竞赛代表队汇总表</w:t>
      </w:r>
    </w:p>
    <w:p w14:paraId="0D78C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代表队：XXX代表队（公章）</w:t>
      </w:r>
    </w:p>
    <w:tbl>
      <w:tblPr>
        <w:tblStyle w:val="13"/>
        <w:tblW w:w="14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5"/>
        <w:gridCol w:w="853"/>
        <w:gridCol w:w="853"/>
        <w:gridCol w:w="1610"/>
        <w:gridCol w:w="2986"/>
        <w:gridCol w:w="1879"/>
        <w:gridCol w:w="4070"/>
      </w:tblGrid>
      <w:tr w14:paraId="7C47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A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所在单位</w:t>
            </w:r>
          </w:p>
        </w:tc>
      </w:tr>
      <w:tr w14:paraId="2FF2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领队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1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95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8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选手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F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F4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43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B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05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97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B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0D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9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6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8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CAB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</w:rPr>
        <w:sectPr>
          <w:pgSz w:w="16838" w:h="11906" w:orient="landscape"/>
          <w:pgMar w:top="153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9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</w:rPr>
        <w:t>联系人：                           联系电话：</w:t>
      </w:r>
    </w:p>
    <w:p w14:paraId="03A6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ascii="Times New Roman" w:hAnsi="Times New Roman" w:eastAsia="仿宋_GB2312" w:cs="仿宋_GB2312"/>
          <w:spacing w:val="11"/>
          <w:sz w:val="32"/>
          <w:szCs w:val="32"/>
        </w:rPr>
      </w:pPr>
      <w:bookmarkStart w:id="48" w:name="_Toc32766"/>
      <w:bookmarkStart w:id="49" w:name="_Toc8907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附件</w:t>
      </w:r>
      <w:bookmarkEnd w:id="48"/>
      <w:bookmarkEnd w:id="49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2</w:t>
      </w:r>
    </w:p>
    <w:p w14:paraId="49D31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50" w:name="_Toc2215"/>
      <w:bookmarkStart w:id="51" w:name="_Toc18748"/>
    </w:p>
    <w:p w14:paraId="72FCC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  <w:t>美发师</w:t>
      </w:r>
    </w:p>
    <w:p w14:paraId="7E93C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技能竞赛选手报名表</w:t>
      </w:r>
      <w:bookmarkEnd w:id="50"/>
      <w:bookmarkEnd w:id="51"/>
    </w:p>
    <w:tbl>
      <w:tblPr>
        <w:tblStyle w:val="13"/>
        <w:tblW w:w="9071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938"/>
        <w:gridCol w:w="1588"/>
      </w:tblGrid>
      <w:tr w14:paraId="59BC75F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C9F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B8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8AF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34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77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0D6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EA6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二寸</w:t>
            </w:r>
          </w:p>
          <w:p w14:paraId="4209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792FED2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78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30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D3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D8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FA8F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30D6D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2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1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3FB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A75D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CF4F0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C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BD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C3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CA4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68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E4619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23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B44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BAECE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符合参赛条件，勾选其中一项或多项：（该项为必填项）</w:t>
            </w:r>
          </w:p>
          <w:p w14:paraId="6128D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□从事本职业（工种）工作满3年以上的；</w:t>
            </w:r>
          </w:p>
          <w:p w14:paraId="1F9E2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或助理级以上职称证书的；</w:t>
            </w:r>
          </w:p>
          <w:p w14:paraId="3D33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本人承诺填报的信息真实、准确、完整、有效。若有虚假或经查核不真实，本人愿意承担因此产生的相应法律或行政责任。</w:t>
            </w:r>
          </w:p>
          <w:p w14:paraId="3B93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填表人（签字）：          年   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4E5858A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BBF9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单位推荐意见：</w:t>
            </w:r>
          </w:p>
          <w:p w14:paraId="73C079C6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47962D4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4480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2DC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ind w:firstLine="6720" w:firstLineChars="280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29D6B06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承办单位意见：</w:t>
            </w:r>
          </w:p>
          <w:p w14:paraId="305F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CA6A9A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280F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E16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0A4D729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竞赛组委会意见：</w:t>
            </w:r>
          </w:p>
          <w:p w14:paraId="197F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DF89B1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5896FD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33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3DCFCDA2">
      <w:pPr>
        <w:keepNext w:val="0"/>
        <w:keepLines w:val="0"/>
        <w:pageBreakBefore w:val="0"/>
        <w:kinsoku/>
        <w:topLinePunct w:val="0"/>
        <w:autoSpaceDN/>
        <w:bidi w:val="0"/>
        <w:spacing w:line="3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注意事项：</w:t>
      </w:r>
      <w:r>
        <w:rPr>
          <w:rFonts w:hint="eastAsia" w:ascii="仿宋_GB2312" w:hAnsi="仿宋_GB2312" w:eastAsia="仿宋_GB2312" w:cs="仿宋_GB2312"/>
        </w:rPr>
        <w:t>本表一式一份，由承办单位留存二年</w:t>
      </w:r>
      <w:bookmarkEnd w:id="2"/>
      <w:bookmarkEnd w:id="3"/>
    </w:p>
    <w:p w14:paraId="20225EF7">
      <w:pPr>
        <w:keepNext w:val="0"/>
        <w:keepLines w:val="0"/>
        <w:pageBreakBefore w:val="0"/>
        <w:kinsoku/>
        <w:topLinePunct w:val="0"/>
        <w:autoSpaceDN/>
        <w:bidi w:val="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br w:type="page"/>
      </w:r>
    </w:p>
    <w:p w14:paraId="0A5B3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/>
          <w:lang w:val="zh-CN"/>
        </w:rPr>
      </w:pPr>
    </w:p>
    <w:p w14:paraId="20FDE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3CF99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0124BA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01F4F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4618C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0B5EC1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72289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BA4E0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77CDA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2AE625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6174D5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78F5A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4E1980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404C6D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348B839C">
      <w:pPr>
        <w:pStyle w:val="2"/>
        <w:keepNext w:val="0"/>
        <w:keepLines w:val="0"/>
        <w:pageBreakBefore w:val="0"/>
        <w:widowControl w:val="0"/>
        <w:tabs>
          <w:tab w:val="left" w:pos="2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CCED6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7B5B5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DAA2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11FB9A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5F4218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tbl>
      <w:tblPr>
        <w:tblStyle w:val="14"/>
        <w:tblW w:w="884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3064CC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 w14:paraId="7508C94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271" w:leftChars="129" w:right="271" w:rightChars="129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厦门市总工会办公室                  2025年5月20日印发</w:t>
            </w:r>
          </w:p>
        </w:tc>
      </w:tr>
    </w:tbl>
    <w:p w14:paraId="00A57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sectPr>
      <w:headerReference r:id="rId4" w:type="default"/>
      <w:footerReference r:id="rId5" w:type="even"/>
      <w:pgSz w:w="11906" w:h="16838"/>
      <w:pgMar w:top="192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7004C5-C14B-4506-95C9-28C90FBC52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1E4E5C-B13F-44D3-92E2-24F7D3CC1EAA}"/>
  </w:font>
  <w:font w:name="PROKST+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1965B70-24B3-486B-B24E-924294C4521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0B5CA0C5-EA73-4564-882D-456A63E7BED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F7CCBCB-1CCF-4E4B-BE38-BF3FD38312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A9A033C-9D2B-447E-B4F3-359D790619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4E92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/>
      <w:textAlignment w:val="aut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AC8B5E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AC8B5E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54798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65A61ABA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2885">
    <w:pPr>
      <w:pStyle w:val="1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31"/>
    <w:rsid w:val="00024DFD"/>
    <w:rsid w:val="000B6B3B"/>
    <w:rsid w:val="000E2FF3"/>
    <w:rsid w:val="000F258D"/>
    <w:rsid w:val="00126A32"/>
    <w:rsid w:val="001357F6"/>
    <w:rsid w:val="001449F3"/>
    <w:rsid w:val="00160240"/>
    <w:rsid w:val="00214DBB"/>
    <w:rsid w:val="00294B6D"/>
    <w:rsid w:val="002A3A78"/>
    <w:rsid w:val="002E14E4"/>
    <w:rsid w:val="002F48A4"/>
    <w:rsid w:val="003D3A80"/>
    <w:rsid w:val="003D3B23"/>
    <w:rsid w:val="003E4B31"/>
    <w:rsid w:val="004A34D8"/>
    <w:rsid w:val="004D06FB"/>
    <w:rsid w:val="004E2177"/>
    <w:rsid w:val="004E3ABC"/>
    <w:rsid w:val="005B2FCE"/>
    <w:rsid w:val="005E6C2B"/>
    <w:rsid w:val="00644435"/>
    <w:rsid w:val="00734A6E"/>
    <w:rsid w:val="007356E1"/>
    <w:rsid w:val="0074657C"/>
    <w:rsid w:val="00792C1E"/>
    <w:rsid w:val="007D2420"/>
    <w:rsid w:val="007E3D62"/>
    <w:rsid w:val="00831D26"/>
    <w:rsid w:val="0083521C"/>
    <w:rsid w:val="008476E1"/>
    <w:rsid w:val="00865A3C"/>
    <w:rsid w:val="008769AB"/>
    <w:rsid w:val="008B6498"/>
    <w:rsid w:val="008D4835"/>
    <w:rsid w:val="009918E0"/>
    <w:rsid w:val="00A30E77"/>
    <w:rsid w:val="00A327E9"/>
    <w:rsid w:val="00AC1FA2"/>
    <w:rsid w:val="00AD0347"/>
    <w:rsid w:val="00BA42BC"/>
    <w:rsid w:val="00BE544F"/>
    <w:rsid w:val="00C2444C"/>
    <w:rsid w:val="00CF7563"/>
    <w:rsid w:val="00D12A14"/>
    <w:rsid w:val="00DE59D1"/>
    <w:rsid w:val="00E24DCA"/>
    <w:rsid w:val="00E50237"/>
    <w:rsid w:val="00F07D7F"/>
    <w:rsid w:val="00F33AAE"/>
    <w:rsid w:val="00F43DF6"/>
    <w:rsid w:val="00F503CC"/>
    <w:rsid w:val="00FB2D8A"/>
    <w:rsid w:val="01913CDC"/>
    <w:rsid w:val="025473BC"/>
    <w:rsid w:val="02755988"/>
    <w:rsid w:val="027C7EBD"/>
    <w:rsid w:val="038875C2"/>
    <w:rsid w:val="03BB64B0"/>
    <w:rsid w:val="0563675E"/>
    <w:rsid w:val="07FB4217"/>
    <w:rsid w:val="082E712D"/>
    <w:rsid w:val="085D789B"/>
    <w:rsid w:val="08AA4015"/>
    <w:rsid w:val="08C9287E"/>
    <w:rsid w:val="08C972C0"/>
    <w:rsid w:val="090D5CCC"/>
    <w:rsid w:val="096D0159"/>
    <w:rsid w:val="096D7383"/>
    <w:rsid w:val="0AB81798"/>
    <w:rsid w:val="0AE1674A"/>
    <w:rsid w:val="0B82224C"/>
    <w:rsid w:val="0B964487"/>
    <w:rsid w:val="0BB5444C"/>
    <w:rsid w:val="0D5A1DDC"/>
    <w:rsid w:val="0EA06DEC"/>
    <w:rsid w:val="0F04656E"/>
    <w:rsid w:val="0F20791A"/>
    <w:rsid w:val="10160C21"/>
    <w:rsid w:val="103B7AAB"/>
    <w:rsid w:val="109C30BD"/>
    <w:rsid w:val="12A60646"/>
    <w:rsid w:val="12F532CA"/>
    <w:rsid w:val="13674732"/>
    <w:rsid w:val="13CD3079"/>
    <w:rsid w:val="13D44EA0"/>
    <w:rsid w:val="14905794"/>
    <w:rsid w:val="14DD29B1"/>
    <w:rsid w:val="16FD587E"/>
    <w:rsid w:val="177720A6"/>
    <w:rsid w:val="179366DB"/>
    <w:rsid w:val="19A27B3A"/>
    <w:rsid w:val="1A9965D6"/>
    <w:rsid w:val="1BC60689"/>
    <w:rsid w:val="1E270F41"/>
    <w:rsid w:val="1EF61149"/>
    <w:rsid w:val="205572B9"/>
    <w:rsid w:val="20D60567"/>
    <w:rsid w:val="21954A05"/>
    <w:rsid w:val="21FE3C20"/>
    <w:rsid w:val="2234432C"/>
    <w:rsid w:val="229E3DA6"/>
    <w:rsid w:val="22E22A04"/>
    <w:rsid w:val="244C1A5D"/>
    <w:rsid w:val="25862F02"/>
    <w:rsid w:val="259E2927"/>
    <w:rsid w:val="268638C6"/>
    <w:rsid w:val="268D2F37"/>
    <w:rsid w:val="26F12AF8"/>
    <w:rsid w:val="28664DA2"/>
    <w:rsid w:val="28E54801"/>
    <w:rsid w:val="2A0C0409"/>
    <w:rsid w:val="2A2773CE"/>
    <w:rsid w:val="2B995F9C"/>
    <w:rsid w:val="2BBA4658"/>
    <w:rsid w:val="2C725DFC"/>
    <w:rsid w:val="2D0F002C"/>
    <w:rsid w:val="2DA25D7D"/>
    <w:rsid w:val="2F150E5D"/>
    <w:rsid w:val="2F2C16F1"/>
    <w:rsid w:val="30FF50DE"/>
    <w:rsid w:val="31B647AB"/>
    <w:rsid w:val="34211976"/>
    <w:rsid w:val="347B70B6"/>
    <w:rsid w:val="34C65E94"/>
    <w:rsid w:val="35213875"/>
    <w:rsid w:val="35411821"/>
    <w:rsid w:val="35AE08BA"/>
    <w:rsid w:val="35EB5658"/>
    <w:rsid w:val="36943A8D"/>
    <w:rsid w:val="36E249A2"/>
    <w:rsid w:val="37F83D4F"/>
    <w:rsid w:val="380636D8"/>
    <w:rsid w:val="38B6489C"/>
    <w:rsid w:val="39592680"/>
    <w:rsid w:val="39C676F9"/>
    <w:rsid w:val="39EB174F"/>
    <w:rsid w:val="3AEC65FF"/>
    <w:rsid w:val="3B895F66"/>
    <w:rsid w:val="3BA6204F"/>
    <w:rsid w:val="3CBD4884"/>
    <w:rsid w:val="3D18795B"/>
    <w:rsid w:val="3E303F74"/>
    <w:rsid w:val="3E86370F"/>
    <w:rsid w:val="3FD26E56"/>
    <w:rsid w:val="3FEB3E72"/>
    <w:rsid w:val="409E79DB"/>
    <w:rsid w:val="412306E9"/>
    <w:rsid w:val="420B7DF7"/>
    <w:rsid w:val="4214618F"/>
    <w:rsid w:val="424433B3"/>
    <w:rsid w:val="42AE0EF0"/>
    <w:rsid w:val="43746774"/>
    <w:rsid w:val="44D90ED8"/>
    <w:rsid w:val="45306470"/>
    <w:rsid w:val="45660141"/>
    <w:rsid w:val="46B628B8"/>
    <w:rsid w:val="47303B9B"/>
    <w:rsid w:val="489E173F"/>
    <w:rsid w:val="48DE62B5"/>
    <w:rsid w:val="49394942"/>
    <w:rsid w:val="49A71EB3"/>
    <w:rsid w:val="4A477482"/>
    <w:rsid w:val="4B70721B"/>
    <w:rsid w:val="4DD67CD7"/>
    <w:rsid w:val="4FEF0AC8"/>
    <w:rsid w:val="50147E43"/>
    <w:rsid w:val="503265F3"/>
    <w:rsid w:val="51326406"/>
    <w:rsid w:val="513F6CE2"/>
    <w:rsid w:val="519A185C"/>
    <w:rsid w:val="51BA678C"/>
    <w:rsid w:val="52134037"/>
    <w:rsid w:val="52533903"/>
    <w:rsid w:val="525514D9"/>
    <w:rsid w:val="53524310"/>
    <w:rsid w:val="537A49B3"/>
    <w:rsid w:val="53F34615"/>
    <w:rsid w:val="545C0DD4"/>
    <w:rsid w:val="546C60A5"/>
    <w:rsid w:val="54C52266"/>
    <w:rsid w:val="54FF00EB"/>
    <w:rsid w:val="56C96144"/>
    <w:rsid w:val="57334218"/>
    <w:rsid w:val="579A64C8"/>
    <w:rsid w:val="57DA1D6D"/>
    <w:rsid w:val="580B38FF"/>
    <w:rsid w:val="58AB0845"/>
    <w:rsid w:val="58C80F37"/>
    <w:rsid w:val="593F1ADB"/>
    <w:rsid w:val="59B73F65"/>
    <w:rsid w:val="59D2737E"/>
    <w:rsid w:val="59F54E56"/>
    <w:rsid w:val="5BB421DB"/>
    <w:rsid w:val="5BE97B4E"/>
    <w:rsid w:val="5C28309B"/>
    <w:rsid w:val="5C6F1B3D"/>
    <w:rsid w:val="5C7D345B"/>
    <w:rsid w:val="5CA839FF"/>
    <w:rsid w:val="5D61296C"/>
    <w:rsid w:val="5DE20212"/>
    <w:rsid w:val="5DEF12F0"/>
    <w:rsid w:val="5E100934"/>
    <w:rsid w:val="5EA878BC"/>
    <w:rsid w:val="5EB17168"/>
    <w:rsid w:val="5ED02E68"/>
    <w:rsid w:val="5F894A84"/>
    <w:rsid w:val="606738F5"/>
    <w:rsid w:val="60BB607C"/>
    <w:rsid w:val="61154A1E"/>
    <w:rsid w:val="616F7AD3"/>
    <w:rsid w:val="61B72B5A"/>
    <w:rsid w:val="6210353A"/>
    <w:rsid w:val="625A6CFC"/>
    <w:rsid w:val="62D34A55"/>
    <w:rsid w:val="62F23398"/>
    <w:rsid w:val="63255173"/>
    <w:rsid w:val="63541053"/>
    <w:rsid w:val="659004A4"/>
    <w:rsid w:val="65AB1720"/>
    <w:rsid w:val="65F609FE"/>
    <w:rsid w:val="66254167"/>
    <w:rsid w:val="665C3E5E"/>
    <w:rsid w:val="66CD050A"/>
    <w:rsid w:val="675A4499"/>
    <w:rsid w:val="676B4D44"/>
    <w:rsid w:val="683F40D7"/>
    <w:rsid w:val="69B70405"/>
    <w:rsid w:val="69BF0AE7"/>
    <w:rsid w:val="6A4C74FA"/>
    <w:rsid w:val="6AF62C97"/>
    <w:rsid w:val="6BD478C3"/>
    <w:rsid w:val="6DFB3300"/>
    <w:rsid w:val="6E7F5FFE"/>
    <w:rsid w:val="6F3622F7"/>
    <w:rsid w:val="73574473"/>
    <w:rsid w:val="736A44CA"/>
    <w:rsid w:val="7403350A"/>
    <w:rsid w:val="74D60C7C"/>
    <w:rsid w:val="761A1AA9"/>
    <w:rsid w:val="777D6837"/>
    <w:rsid w:val="77C029C3"/>
    <w:rsid w:val="780E76F7"/>
    <w:rsid w:val="78D03A6C"/>
    <w:rsid w:val="79586707"/>
    <w:rsid w:val="7A277CC6"/>
    <w:rsid w:val="7AB82B96"/>
    <w:rsid w:val="7B00598E"/>
    <w:rsid w:val="7BD24A82"/>
    <w:rsid w:val="7C041425"/>
    <w:rsid w:val="7C172A4E"/>
    <w:rsid w:val="7D1972E1"/>
    <w:rsid w:val="7D4621EE"/>
    <w:rsid w:val="7E5F49EB"/>
    <w:rsid w:val="7ED25FAE"/>
    <w:rsid w:val="7ED96621"/>
    <w:rsid w:val="7EDB3B33"/>
    <w:rsid w:val="7EF70217"/>
    <w:rsid w:val="7F547430"/>
    <w:rsid w:val="7F716AFB"/>
    <w:rsid w:val="7F8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6"/>
    <w:basedOn w:val="1"/>
    <w:next w:val="1"/>
    <w:semiHidden/>
    <w:unhideWhenUsed/>
    <w:qFormat/>
    <w:uiPriority w:val="9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6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unhideWhenUsed/>
    <w:qFormat/>
    <w:uiPriority w:val="0"/>
  </w:style>
  <w:style w:type="character" w:styleId="18">
    <w:name w:val="Emphasis"/>
    <w:basedOn w:val="15"/>
    <w:qFormat/>
    <w:uiPriority w:val="20"/>
    <w:rPr>
      <w:i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2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21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9"/>
    <w:semiHidden/>
    <w:qFormat/>
    <w:uiPriority w:val="99"/>
    <w:rPr>
      <w:sz w:val="18"/>
      <w:szCs w:val="18"/>
    </w:rPr>
  </w:style>
  <w:style w:type="paragraph" w:customStyle="1" w:styleId="23">
    <w:name w:val="f_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2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6">
    <w:name w:val="Pa12"/>
    <w:basedOn w:val="1"/>
    <w:next w:val="1"/>
    <w:qFormat/>
    <w:uiPriority w:val="0"/>
    <w:pPr>
      <w:widowControl/>
      <w:autoSpaceDE w:val="0"/>
      <w:autoSpaceDN w:val="0"/>
      <w:adjustRightInd w:val="0"/>
      <w:spacing w:line="240" w:lineRule="atLeast"/>
      <w:jc w:val="left"/>
    </w:pPr>
    <w:rPr>
      <w:rFonts w:ascii="PROKST+FZFSJW--GB1-0" w:hAnsi="PROKST+FZFSJW--GB1-0" w:eastAsia="宋体" w:cs="宋体"/>
      <w:color w:val="000000"/>
      <w:kern w:val="0"/>
      <w:sz w:val="24"/>
      <w:szCs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2783</Words>
  <Characters>2894</Characters>
  <Lines>26</Lines>
  <Paragraphs>7</Paragraphs>
  <TotalTime>0</TotalTime>
  <ScaleCrop>false</ScaleCrop>
  <LinksUpToDate>false</LinksUpToDate>
  <CharactersWithSpaces>3026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2024-07-10T02:26:00Z</dcterms:created>
  <dc:creator>DELL</dc:creator>
  <cp:lastModifiedBy>晴时有风</cp:lastModifiedBy>
  <cp:lastPrinted>2025-03-21T06:44:00Z</cp:lastPrinted>
  <dcterms:modified xsi:type="dcterms:W3CDTF">2025-05-22T09:21:28Z</dcterms:modified>
  <dc:title>厦门市总工会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40E1B1298AD74690A159889DEDDBB02B_13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